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E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E8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E81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E81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E81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3E8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3E8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F3E81" w:rsidRPr="000F3E81" w:rsidRDefault="000F3E81" w:rsidP="000F3E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E81" w:rsidRDefault="000F3E81" w:rsidP="000F3E81">
      <w:pPr>
        <w:tabs>
          <w:tab w:val="left" w:pos="6630"/>
        </w:tabs>
        <w:ind w:left="360"/>
        <w:jc w:val="center"/>
      </w:pPr>
    </w:p>
    <w:p w:rsidR="000F3E81" w:rsidRPr="000F3E81" w:rsidRDefault="000F3E81" w:rsidP="000F3E81">
      <w:pPr>
        <w:pStyle w:val="a3"/>
        <w:rPr>
          <w:rFonts w:ascii="Times New Roman" w:hAnsi="Times New Roman"/>
          <w:b/>
          <w:sz w:val="24"/>
          <w:szCs w:val="24"/>
        </w:rPr>
      </w:pPr>
      <w:r w:rsidRPr="000F3E81">
        <w:rPr>
          <w:rFonts w:ascii="Times New Roman" w:hAnsi="Times New Roman"/>
          <w:sz w:val="24"/>
          <w:szCs w:val="24"/>
        </w:rPr>
        <w:t xml:space="preserve">от 15.12.2016 г.                                          </w:t>
      </w:r>
      <w:r w:rsidRPr="000F3E81">
        <w:rPr>
          <w:rFonts w:ascii="Times New Roman" w:hAnsi="Times New Roman"/>
          <w:b/>
          <w:sz w:val="24"/>
          <w:szCs w:val="24"/>
        </w:rPr>
        <w:t>№ 72</w:t>
      </w:r>
    </w:p>
    <w:p w:rsidR="000F3E81" w:rsidRPr="000F3E81" w:rsidRDefault="000F3E81" w:rsidP="000F3E81">
      <w:pPr>
        <w:pStyle w:val="a3"/>
        <w:rPr>
          <w:rFonts w:ascii="Times New Roman" w:hAnsi="Times New Roman"/>
          <w:sz w:val="24"/>
          <w:szCs w:val="24"/>
        </w:rPr>
      </w:pPr>
      <w:r w:rsidRPr="000F3E81">
        <w:rPr>
          <w:rFonts w:ascii="Times New Roman" w:hAnsi="Times New Roman"/>
          <w:sz w:val="24"/>
          <w:szCs w:val="24"/>
        </w:rPr>
        <w:t>с. Боровлянка</w:t>
      </w:r>
    </w:p>
    <w:p w:rsidR="000F3E81" w:rsidRPr="000F3E81" w:rsidRDefault="000F3E81" w:rsidP="000F3E81">
      <w:pPr>
        <w:pStyle w:val="a3"/>
        <w:rPr>
          <w:rFonts w:ascii="Times New Roman" w:hAnsi="Times New Roman"/>
          <w:sz w:val="24"/>
          <w:szCs w:val="24"/>
        </w:rPr>
      </w:pPr>
    </w:p>
    <w:p w:rsidR="000F3E81" w:rsidRPr="000F3E81" w:rsidRDefault="000F3E81" w:rsidP="000F3E81">
      <w:pPr>
        <w:pStyle w:val="a3"/>
        <w:rPr>
          <w:rFonts w:ascii="Times New Roman" w:hAnsi="Times New Roman"/>
          <w:sz w:val="24"/>
          <w:szCs w:val="24"/>
        </w:rPr>
      </w:pPr>
    </w:p>
    <w:p w:rsidR="000F3E81" w:rsidRPr="000F3E81" w:rsidRDefault="000F3E81" w:rsidP="000F3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81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Боровлянского сельсовета  от 30.11.2012 г. № 33 «</w:t>
      </w:r>
      <w:r w:rsidRPr="000F3E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0F3E81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en-US" w:bidi="en-US"/>
        </w:rPr>
        <w:t>по предоставлению муниципальной услуги</w:t>
      </w:r>
      <w:r w:rsidRPr="000F3E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F3E8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F3E81">
        <w:rPr>
          <w:rFonts w:ascii="Times New Roman" w:hAnsi="Times New Roman" w:cs="Times New Roman"/>
          <w:b/>
          <w:sz w:val="24"/>
          <w:szCs w:val="24"/>
        </w:rPr>
        <w:t>Признание жилых помещений жилищного фонда Боровлянского сельсовета Притобольного района Курганской области пригодным (непригодным) для проживания и многоквартирных домов аварийными и подлежащими сносу или реконструкции»»</w:t>
      </w:r>
    </w:p>
    <w:p w:rsidR="000F3E81" w:rsidRPr="000F3E81" w:rsidRDefault="000F3E81" w:rsidP="000F3E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F3E81"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0F3E81" w:rsidRPr="000F3E81" w:rsidRDefault="000F3E81" w:rsidP="000F3E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3E81">
        <w:rPr>
          <w:rFonts w:ascii="Times New Roman" w:hAnsi="Times New Roman"/>
          <w:sz w:val="24"/>
          <w:szCs w:val="24"/>
        </w:rPr>
        <w:t xml:space="preserve">         ПОСТАНОВЛЯЕТ:</w:t>
      </w:r>
    </w:p>
    <w:p w:rsidR="000F3E81" w:rsidRPr="000F3E81" w:rsidRDefault="000F3E81" w:rsidP="000F3E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3E81">
        <w:rPr>
          <w:rFonts w:ascii="Times New Roman" w:hAnsi="Times New Roman"/>
          <w:sz w:val="24"/>
          <w:szCs w:val="24"/>
        </w:rPr>
        <w:t xml:space="preserve">         1. Внести  в постановление Администрации Боровлянского сельсовета от 30.11.2012 г. № 33 «</w:t>
      </w:r>
      <w:r w:rsidRPr="000F3E81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0F3E81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0F3E81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0F3E81">
        <w:rPr>
          <w:rFonts w:ascii="Times New Roman" w:hAnsi="Times New Roman"/>
          <w:color w:val="000000"/>
          <w:sz w:val="24"/>
          <w:szCs w:val="24"/>
        </w:rPr>
        <w:t>«</w:t>
      </w:r>
      <w:r w:rsidRPr="000F3E81">
        <w:rPr>
          <w:rFonts w:ascii="Times New Roman" w:hAnsi="Times New Roman"/>
          <w:sz w:val="24"/>
          <w:szCs w:val="24"/>
        </w:rPr>
        <w:t xml:space="preserve">Признание жилых помещений жилищного фонда Боровлянского сельсовета» изменение, дополнив раздел </w:t>
      </w:r>
      <w:r w:rsidRPr="000F3E81">
        <w:rPr>
          <w:rFonts w:ascii="Times New Roman" w:hAnsi="Times New Roman"/>
          <w:sz w:val="24"/>
          <w:szCs w:val="24"/>
          <w:lang w:val="en-US"/>
        </w:rPr>
        <w:t>II</w:t>
      </w:r>
      <w:r w:rsidRPr="000F3E81">
        <w:rPr>
          <w:rFonts w:ascii="Times New Roman" w:hAnsi="Times New Roman"/>
          <w:sz w:val="24"/>
          <w:szCs w:val="24"/>
        </w:rPr>
        <w:t xml:space="preserve"> пунктом 2.8 приложения  следующего содержания: 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«2.8 Порядок к обеспечению условий доступности для инвалидов»</w:t>
      </w:r>
    </w:p>
    <w:p w:rsidR="000F3E81" w:rsidRDefault="000F3E81" w:rsidP="000F3E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0F3E81" w:rsidRDefault="000F3E81" w:rsidP="000F3E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0F3E81" w:rsidRDefault="000F3E81" w:rsidP="000F3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E81">
        <w:rPr>
          <w:rFonts w:ascii="Times New Roman" w:hAnsi="Times New Roman" w:cs="Times New Roman"/>
          <w:sz w:val="24"/>
          <w:szCs w:val="24"/>
        </w:rPr>
        <w:t>3</w:t>
      </w:r>
      <w:r w:rsidRPr="000F3E81">
        <w:rPr>
          <w:rFonts w:ascii="Times New Roman" w:hAnsi="Times New Roman" w:cs="Times New Roman"/>
          <w:bCs/>
          <w:sz w:val="24"/>
          <w:szCs w:val="24"/>
        </w:rPr>
        <w:t>.</w:t>
      </w:r>
      <w:r w:rsidRPr="000F3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E8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F3E81" w:rsidRPr="000F3E81" w:rsidRDefault="000F3E81" w:rsidP="000F3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81" w:rsidRPr="000F3E81" w:rsidRDefault="000F3E81" w:rsidP="000F3E8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0F3E81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p w:rsidR="000F3E81" w:rsidRPr="000F3E81" w:rsidRDefault="000F3E81" w:rsidP="000F3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E81" w:rsidRDefault="000F3E81" w:rsidP="000F3E81">
      <w:pPr>
        <w:jc w:val="both"/>
      </w:pPr>
    </w:p>
    <w:p w:rsidR="000F3E81" w:rsidRDefault="000F3E81" w:rsidP="000F3E81">
      <w:pPr>
        <w:jc w:val="both"/>
      </w:pPr>
    </w:p>
    <w:p w:rsidR="000F3E81" w:rsidRDefault="000F3E81" w:rsidP="000F3E81">
      <w:pPr>
        <w:jc w:val="both"/>
      </w:pPr>
    </w:p>
    <w:p w:rsidR="000F3E81" w:rsidRDefault="000F3E81" w:rsidP="000F3E81">
      <w:pPr>
        <w:jc w:val="both"/>
      </w:pPr>
    </w:p>
    <w:p w:rsidR="000F3E81" w:rsidRDefault="000F3E81" w:rsidP="000F3E81">
      <w:pPr>
        <w:jc w:val="both"/>
      </w:pPr>
    </w:p>
    <w:p w:rsidR="000C19C2" w:rsidRDefault="000C19C2"/>
    <w:sectPr w:rsidR="000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E81"/>
    <w:rsid w:val="000C19C2"/>
    <w:rsid w:val="000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3E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2016-12-22T11:03:00Z</dcterms:created>
  <dcterms:modified xsi:type="dcterms:W3CDTF">2016-12-22T11:07:00Z</dcterms:modified>
</cp:coreProperties>
</file>